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79" w:rsidRDefault="00827685">
      <w:r>
        <w:t>TIBBİ GENETİK ANABİLİM DALI</w:t>
      </w:r>
    </w:p>
    <w:p w:rsidR="00827685" w:rsidRDefault="00827685"/>
    <w:p w:rsidR="00827685" w:rsidRDefault="00827685"/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511"/>
        <w:gridCol w:w="4015"/>
        <w:gridCol w:w="3681"/>
      </w:tblGrid>
      <w:tr w:rsidR="00827685" w:rsidRPr="005D7CDF" w:rsidTr="0007772B">
        <w:tc>
          <w:tcPr>
            <w:tcW w:w="2127" w:type="dxa"/>
          </w:tcPr>
          <w:p w:rsidR="00827685" w:rsidRPr="005D7CDF" w:rsidRDefault="00827685" w:rsidP="0007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D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  <w:p w:rsidR="00827685" w:rsidRPr="005D7CDF" w:rsidRDefault="00827685" w:rsidP="0007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7685" w:rsidRPr="005D7CDF" w:rsidRDefault="00827685" w:rsidP="0007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Elçin BORA</w:t>
            </w:r>
          </w:p>
          <w:p w:rsidR="00827685" w:rsidRPr="005D7CDF" w:rsidRDefault="00827685" w:rsidP="0007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DF">
              <w:rPr>
                <w:rFonts w:ascii="Times New Roman" w:hAnsi="Times New Roman" w:cs="Times New Roman"/>
                <w:sz w:val="24"/>
                <w:szCs w:val="24"/>
              </w:rPr>
              <w:t>(Ders)</w:t>
            </w:r>
          </w:p>
        </w:tc>
        <w:tc>
          <w:tcPr>
            <w:tcW w:w="3119" w:type="dxa"/>
          </w:tcPr>
          <w:p w:rsidR="00827685" w:rsidRPr="005D7CDF" w:rsidRDefault="00827685" w:rsidP="0007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685" w:rsidRDefault="00827685">
      <w:bookmarkStart w:id="0" w:name="_GoBack"/>
      <w:bookmarkEnd w:id="0"/>
    </w:p>
    <w:sectPr w:rsidR="0082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5"/>
    <w:rsid w:val="00827685"/>
    <w:rsid w:val="00F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9DEF"/>
  <w15:chartTrackingRefBased/>
  <w15:docId w15:val="{4EBC5F9C-6C32-43D6-965B-8D1D837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Dokuz Eylül Üniversitesi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2020-01-09T06:47:00Z</dcterms:created>
  <dcterms:modified xsi:type="dcterms:W3CDTF">2020-01-09T06:47:00Z</dcterms:modified>
</cp:coreProperties>
</file>